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1829" w14:textId="79A4FAB8" w:rsidR="0067148E" w:rsidRDefault="00432318" w:rsidP="0067148E">
      <w:pPr>
        <w:rPr>
          <w:rFonts w:eastAsia="Times New Roman" w:cstheme="minorHAnsi"/>
          <w:b/>
          <w:u w:val="single"/>
        </w:rPr>
      </w:pPr>
      <w:bookmarkStart w:id="0" w:name="_GoBack"/>
      <w:bookmarkEnd w:id="0"/>
      <w:r>
        <w:rPr>
          <w:rFonts w:eastAsia="Times New Roman" w:cstheme="minorHAnsi"/>
          <w:b/>
          <w:u w:val="single"/>
        </w:rPr>
        <w:t xml:space="preserve"> </w:t>
      </w:r>
      <w:proofErr w:type="spellStart"/>
      <w:r w:rsidR="0067148E" w:rsidRPr="00EF7BD9">
        <w:rPr>
          <w:rFonts w:eastAsia="Times New Roman" w:cstheme="minorHAnsi"/>
          <w:b/>
          <w:u w:val="single"/>
        </w:rPr>
        <w:t>Prof.</w:t>
      </w:r>
      <w:proofErr w:type="spellEnd"/>
      <w:r w:rsidR="0067148E" w:rsidRPr="00EF7BD9">
        <w:rPr>
          <w:rFonts w:eastAsia="Times New Roman" w:cstheme="minorHAnsi"/>
          <w:b/>
          <w:u w:val="single"/>
        </w:rPr>
        <w:t xml:space="preserve"> Rod Thomson FRCN FFPH</w:t>
      </w:r>
      <w:r w:rsidR="0067148E">
        <w:rPr>
          <w:rFonts w:eastAsia="Times New Roman" w:cstheme="minorHAnsi"/>
          <w:b/>
          <w:u w:val="single"/>
        </w:rPr>
        <w:t xml:space="preserve">, </w:t>
      </w:r>
      <w:r w:rsidR="0067148E" w:rsidRPr="00EF7BD9">
        <w:rPr>
          <w:rFonts w:eastAsia="Times New Roman" w:cstheme="minorHAnsi"/>
          <w:b/>
          <w:u w:val="single"/>
        </w:rPr>
        <w:t>Retiring Director of Public Health for Shropshire</w:t>
      </w:r>
    </w:p>
    <w:p w14:paraId="69D67BA4" w14:textId="645242A1" w:rsidR="0067148E" w:rsidRDefault="0067148E" w:rsidP="0067148E">
      <w:pPr>
        <w:rPr>
          <w:rFonts w:eastAsia="Times New Roman" w:cstheme="minorHAnsi"/>
          <w:b/>
          <w:u w:val="single"/>
        </w:rPr>
      </w:pPr>
    </w:p>
    <w:p w14:paraId="74342919" w14:textId="0FC6BA65" w:rsidR="0067148E" w:rsidRPr="00EF7BD9" w:rsidRDefault="0067148E" w:rsidP="0067148E">
      <w:pPr>
        <w:rPr>
          <w:rFonts w:eastAsia="Times New Roman" w:cstheme="minorHAnsi"/>
          <w:b/>
          <w:u w:val="single"/>
        </w:rPr>
      </w:pPr>
      <w:r>
        <w:rPr>
          <w:rFonts w:eastAsia="Times New Roman" w:cstheme="minorHAnsi"/>
          <w:b/>
          <w:u w:val="single"/>
        </w:rPr>
        <w:t>Notes from talk to SPPG and guests 10.4.19</w:t>
      </w:r>
    </w:p>
    <w:p w14:paraId="3024983D" w14:textId="77777777" w:rsidR="0067148E" w:rsidRDefault="0067148E" w:rsidP="0067148E">
      <w:pPr>
        <w:rPr>
          <w:rFonts w:ascii="Arial" w:eastAsia="Times New Roman" w:hAnsi="Arial" w:cs="Arial"/>
          <w:color w:val="52432C"/>
          <w:sz w:val="21"/>
          <w:szCs w:val="21"/>
          <w:shd w:val="clear" w:color="auto" w:fill="EBE7CF"/>
        </w:rPr>
      </w:pPr>
    </w:p>
    <w:p w14:paraId="6DE278FB" w14:textId="77777777" w:rsidR="0067148E" w:rsidRDefault="0067148E" w:rsidP="0067148E">
      <w:pPr>
        <w:rPr>
          <w:b/>
        </w:rPr>
      </w:pPr>
    </w:p>
    <w:p w14:paraId="24482AC0" w14:textId="77777777" w:rsidR="0067148E" w:rsidRDefault="0067148E" w:rsidP="0067148E">
      <w:pPr>
        <w:rPr>
          <w:b/>
        </w:rPr>
      </w:pPr>
    </w:p>
    <w:p w14:paraId="7F9CBB13" w14:textId="1CAA2DBA" w:rsidR="0067148E" w:rsidRDefault="0067148E" w:rsidP="0067148E">
      <w:pPr>
        <w:rPr>
          <w:sz w:val="22"/>
          <w:szCs w:val="22"/>
        </w:rPr>
      </w:pPr>
      <w:r w:rsidRPr="0067148E">
        <w:rPr>
          <w:sz w:val="22"/>
          <w:szCs w:val="22"/>
        </w:rPr>
        <w:t>Rod was just retiring after 40 years of NHS service, including working with Shropshire on public health since 2013.</w:t>
      </w:r>
      <w:r>
        <w:rPr>
          <w:sz w:val="22"/>
          <w:szCs w:val="22"/>
        </w:rPr>
        <w:t xml:space="preserve"> </w:t>
      </w:r>
    </w:p>
    <w:p w14:paraId="47A9017A" w14:textId="39AA750B" w:rsidR="0067148E" w:rsidRDefault="0067148E" w:rsidP="0067148E">
      <w:pPr>
        <w:rPr>
          <w:sz w:val="22"/>
          <w:szCs w:val="22"/>
        </w:rPr>
      </w:pPr>
    </w:p>
    <w:p w14:paraId="5B590B06" w14:textId="6EE7945C" w:rsidR="0067148E" w:rsidRPr="00DB54F1" w:rsidRDefault="0067148E" w:rsidP="0067148E">
      <w:pPr>
        <w:rPr>
          <w:sz w:val="22"/>
          <w:szCs w:val="22"/>
          <w:u w:val="single"/>
        </w:rPr>
      </w:pPr>
      <w:r w:rsidRPr="00DB54F1">
        <w:rPr>
          <w:sz w:val="22"/>
          <w:szCs w:val="22"/>
          <w:u w:val="single"/>
        </w:rPr>
        <w:t>Local context</w:t>
      </w:r>
    </w:p>
    <w:p w14:paraId="45336D7B" w14:textId="60FBE7D1" w:rsidR="0067148E" w:rsidRDefault="0067148E" w:rsidP="0067148E">
      <w:pPr>
        <w:rPr>
          <w:sz w:val="22"/>
          <w:szCs w:val="22"/>
        </w:rPr>
      </w:pPr>
    </w:p>
    <w:p w14:paraId="1122F30B" w14:textId="7AE9742A" w:rsidR="0067148E" w:rsidRPr="004B700C" w:rsidRDefault="0067148E" w:rsidP="0067148E">
      <w:pPr>
        <w:rPr>
          <w:sz w:val="22"/>
          <w:szCs w:val="22"/>
        </w:rPr>
      </w:pPr>
      <w:r>
        <w:rPr>
          <w:sz w:val="22"/>
          <w:szCs w:val="22"/>
        </w:rPr>
        <w:t>Shropshire is o</w:t>
      </w:r>
      <w:r w:rsidRPr="004B700C">
        <w:rPr>
          <w:sz w:val="22"/>
          <w:szCs w:val="22"/>
        </w:rPr>
        <w:t xml:space="preserve">ne of the healthiest </w:t>
      </w:r>
      <w:r>
        <w:rPr>
          <w:sz w:val="22"/>
          <w:szCs w:val="22"/>
        </w:rPr>
        <w:t>local authority areas</w:t>
      </w:r>
      <w:r w:rsidRPr="004B700C">
        <w:rPr>
          <w:sz w:val="22"/>
          <w:szCs w:val="22"/>
        </w:rPr>
        <w:t xml:space="preserve"> in </w:t>
      </w:r>
      <w:r>
        <w:rPr>
          <w:sz w:val="22"/>
          <w:szCs w:val="22"/>
        </w:rPr>
        <w:t xml:space="preserve">the </w:t>
      </w:r>
      <w:r w:rsidRPr="004B700C">
        <w:rPr>
          <w:sz w:val="22"/>
          <w:szCs w:val="22"/>
        </w:rPr>
        <w:t>country</w:t>
      </w:r>
      <w:r>
        <w:rPr>
          <w:sz w:val="22"/>
          <w:szCs w:val="22"/>
        </w:rPr>
        <w:t xml:space="preserve">. </w:t>
      </w:r>
      <w:r w:rsidRPr="004B700C">
        <w:rPr>
          <w:sz w:val="22"/>
          <w:szCs w:val="22"/>
        </w:rPr>
        <w:t xml:space="preserve">Life expectancy </w:t>
      </w:r>
      <w:r>
        <w:rPr>
          <w:sz w:val="22"/>
          <w:szCs w:val="22"/>
        </w:rPr>
        <w:t xml:space="preserve">is </w:t>
      </w:r>
      <w:r w:rsidRPr="004B700C">
        <w:rPr>
          <w:sz w:val="22"/>
          <w:szCs w:val="22"/>
        </w:rPr>
        <w:t xml:space="preserve">good, </w:t>
      </w:r>
      <w:r>
        <w:rPr>
          <w:sz w:val="22"/>
          <w:szCs w:val="22"/>
        </w:rPr>
        <w:t xml:space="preserve">and is </w:t>
      </w:r>
      <w:r w:rsidRPr="004B700C">
        <w:rPr>
          <w:sz w:val="22"/>
          <w:szCs w:val="22"/>
        </w:rPr>
        <w:t>‘green rated’</w:t>
      </w:r>
      <w:r>
        <w:rPr>
          <w:sz w:val="22"/>
          <w:szCs w:val="22"/>
        </w:rPr>
        <w:t xml:space="preserve"> on</w:t>
      </w:r>
      <w:r w:rsidRPr="004B700C">
        <w:rPr>
          <w:sz w:val="22"/>
          <w:szCs w:val="22"/>
        </w:rPr>
        <w:t xml:space="preserve"> </w:t>
      </w:r>
      <w:r>
        <w:rPr>
          <w:sz w:val="22"/>
          <w:szCs w:val="22"/>
        </w:rPr>
        <w:t xml:space="preserve">the </w:t>
      </w:r>
      <w:r w:rsidRPr="004B700C">
        <w:rPr>
          <w:sz w:val="22"/>
          <w:szCs w:val="22"/>
        </w:rPr>
        <w:t xml:space="preserve">vast majority of </w:t>
      </w:r>
      <w:r>
        <w:rPr>
          <w:sz w:val="22"/>
          <w:szCs w:val="22"/>
        </w:rPr>
        <w:t xml:space="preserve">the Government’s </w:t>
      </w:r>
      <w:r w:rsidRPr="004B700C">
        <w:rPr>
          <w:sz w:val="22"/>
          <w:szCs w:val="22"/>
        </w:rPr>
        <w:t>32 p</w:t>
      </w:r>
      <w:r>
        <w:rPr>
          <w:sz w:val="22"/>
          <w:szCs w:val="22"/>
        </w:rPr>
        <w:t xml:space="preserve">ublic health </w:t>
      </w:r>
      <w:r w:rsidRPr="004B700C">
        <w:rPr>
          <w:sz w:val="22"/>
          <w:szCs w:val="22"/>
        </w:rPr>
        <w:t>targets</w:t>
      </w:r>
      <w:r>
        <w:rPr>
          <w:sz w:val="22"/>
          <w:szCs w:val="22"/>
        </w:rPr>
        <w:t xml:space="preserve">. </w:t>
      </w:r>
      <w:r w:rsidRPr="004B700C">
        <w:rPr>
          <w:sz w:val="22"/>
          <w:szCs w:val="22"/>
        </w:rPr>
        <w:t>People live</w:t>
      </w:r>
      <w:r>
        <w:rPr>
          <w:sz w:val="22"/>
          <w:szCs w:val="22"/>
        </w:rPr>
        <w:t xml:space="preserve"> </w:t>
      </w:r>
      <w:r w:rsidRPr="004B700C">
        <w:rPr>
          <w:sz w:val="22"/>
          <w:szCs w:val="22"/>
        </w:rPr>
        <w:t xml:space="preserve">longer </w:t>
      </w:r>
      <w:r>
        <w:rPr>
          <w:sz w:val="22"/>
          <w:szCs w:val="22"/>
        </w:rPr>
        <w:t xml:space="preserve">here, </w:t>
      </w:r>
      <w:r w:rsidRPr="004B700C">
        <w:rPr>
          <w:sz w:val="22"/>
          <w:szCs w:val="22"/>
        </w:rPr>
        <w:t xml:space="preserve">but levels of chronic disease </w:t>
      </w:r>
      <w:r>
        <w:rPr>
          <w:sz w:val="22"/>
          <w:szCs w:val="22"/>
        </w:rPr>
        <w:t xml:space="preserve">are </w:t>
      </w:r>
      <w:r w:rsidRPr="004B700C">
        <w:rPr>
          <w:sz w:val="22"/>
          <w:szCs w:val="22"/>
        </w:rPr>
        <w:t>higher</w:t>
      </w:r>
      <w:r>
        <w:rPr>
          <w:sz w:val="22"/>
          <w:szCs w:val="22"/>
        </w:rPr>
        <w:t xml:space="preserve"> – though this is </w:t>
      </w:r>
      <w:r w:rsidRPr="004B700C">
        <w:rPr>
          <w:sz w:val="22"/>
          <w:szCs w:val="22"/>
        </w:rPr>
        <w:t xml:space="preserve">more about </w:t>
      </w:r>
      <w:r>
        <w:rPr>
          <w:sz w:val="22"/>
          <w:szCs w:val="22"/>
        </w:rPr>
        <w:t xml:space="preserve">the demographics, average </w:t>
      </w:r>
      <w:r w:rsidRPr="004B700C">
        <w:rPr>
          <w:sz w:val="22"/>
          <w:szCs w:val="22"/>
        </w:rPr>
        <w:t xml:space="preserve">age </w:t>
      </w:r>
      <w:r>
        <w:rPr>
          <w:sz w:val="22"/>
          <w:szCs w:val="22"/>
        </w:rPr>
        <w:t xml:space="preserve">rather </w:t>
      </w:r>
      <w:r w:rsidRPr="004B700C">
        <w:rPr>
          <w:sz w:val="22"/>
          <w:szCs w:val="22"/>
        </w:rPr>
        <w:t>than</w:t>
      </w:r>
      <w:r>
        <w:rPr>
          <w:sz w:val="22"/>
          <w:szCs w:val="22"/>
        </w:rPr>
        <w:t xml:space="preserve"> higher incidence of</w:t>
      </w:r>
      <w:r w:rsidRPr="004B700C">
        <w:rPr>
          <w:sz w:val="22"/>
          <w:szCs w:val="22"/>
        </w:rPr>
        <w:t xml:space="preserve"> illness</w:t>
      </w:r>
      <w:r>
        <w:rPr>
          <w:sz w:val="22"/>
          <w:szCs w:val="22"/>
        </w:rPr>
        <w:t>. However funding per head is less than in urban locations.</w:t>
      </w:r>
    </w:p>
    <w:p w14:paraId="3AF9187D" w14:textId="115390F5" w:rsidR="0067148E" w:rsidRPr="0067148E" w:rsidRDefault="0067148E" w:rsidP="0067148E">
      <w:pPr>
        <w:rPr>
          <w:sz w:val="22"/>
          <w:szCs w:val="22"/>
        </w:rPr>
      </w:pPr>
    </w:p>
    <w:p w14:paraId="55A0D9A3" w14:textId="51731C9D" w:rsidR="0067148E" w:rsidRPr="00DB54F1" w:rsidRDefault="0067148E" w:rsidP="0067148E">
      <w:pPr>
        <w:rPr>
          <w:sz w:val="22"/>
          <w:szCs w:val="22"/>
          <w:u w:val="single"/>
        </w:rPr>
      </w:pPr>
      <w:r w:rsidRPr="00DB54F1">
        <w:rPr>
          <w:sz w:val="22"/>
          <w:szCs w:val="22"/>
          <w:u w:val="single"/>
        </w:rPr>
        <w:t xml:space="preserve">Current </w:t>
      </w:r>
      <w:r w:rsidR="00CC5CAB" w:rsidRPr="00DB54F1">
        <w:rPr>
          <w:sz w:val="22"/>
          <w:szCs w:val="22"/>
          <w:u w:val="single"/>
        </w:rPr>
        <w:t>developments</w:t>
      </w:r>
    </w:p>
    <w:p w14:paraId="624FBA82" w14:textId="7A46E7AD" w:rsidR="0067148E" w:rsidRDefault="0067148E" w:rsidP="0067148E">
      <w:pPr>
        <w:rPr>
          <w:sz w:val="22"/>
          <w:szCs w:val="22"/>
        </w:rPr>
      </w:pPr>
    </w:p>
    <w:p w14:paraId="479254E7" w14:textId="11D1FD5B" w:rsidR="00864122" w:rsidRPr="00246BB9" w:rsidRDefault="0067148E" w:rsidP="0067148E">
      <w:pPr>
        <w:rPr>
          <w:color w:val="000000" w:themeColor="text1"/>
          <w:sz w:val="22"/>
          <w:szCs w:val="22"/>
        </w:rPr>
      </w:pPr>
      <w:r>
        <w:rPr>
          <w:sz w:val="22"/>
          <w:szCs w:val="22"/>
        </w:rPr>
        <w:t>The ‘</w:t>
      </w:r>
      <w:r w:rsidRPr="0067148E">
        <w:rPr>
          <w:sz w:val="22"/>
          <w:szCs w:val="22"/>
        </w:rPr>
        <w:t xml:space="preserve">Future </w:t>
      </w:r>
      <w:r>
        <w:rPr>
          <w:sz w:val="22"/>
          <w:szCs w:val="22"/>
        </w:rPr>
        <w:t>F</w:t>
      </w:r>
      <w:r w:rsidRPr="0067148E">
        <w:rPr>
          <w:sz w:val="22"/>
          <w:szCs w:val="22"/>
        </w:rPr>
        <w:t>it</w:t>
      </w:r>
      <w:r>
        <w:rPr>
          <w:sz w:val="22"/>
          <w:szCs w:val="22"/>
        </w:rPr>
        <w:t>’</w:t>
      </w:r>
      <w:r w:rsidRPr="0067148E">
        <w:rPr>
          <w:sz w:val="22"/>
          <w:szCs w:val="22"/>
        </w:rPr>
        <w:t xml:space="preserve"> consultation </w:t>
      </w:r>
      <w:r>
        <w:rPr>
          <w:sz w:val="22"/>
          <w:szCs w:val="22"/>
        </w:rPr>
        <w:t xml:space="preserve">had </w:t>
      </w:r>
      <w:r w:rsidRPr="0067148E">
        <w:rPr>
          <w:sz w:val="22"/>
          <w:szCs w:val="22"/>
        </w:rPr>
        <w:t xml:space="preserve">ended, </w:t>
      </w:r>
      <w:r>
        <w:rPr>
          <w:sz w:val="22"/>
          <w:szCs w:val="22"/>
        </w:rPr>
        <w:t>likely to</w:t>
      </w:r>
      <w:r w:rsidRPr="0067148E">
        <w:rPr>
          <w:sz w:val="22"/>
          <w:szCs w:val="22"/>
        </w:rPr>
        <w:t xml:space="preserve"> go ahead </w:t>
      </w:r>
      <w:r>
        <w:rPr>
          <w:sz w:val="22"/>
          <w:szCs w:val="22"/>
        </w:rPr>
        <w:t xml:space="preserve">as recommended </w:t>
      </w:r>
      <w:r w:rsidRPr="0067148E">
        <w:rPr>
          <w:sz w:val="22"/>
          <w:szCs w:val="22"/>
        </w:rPr>
        <w:t>subject to Sec of State approval</w:t>
      </w:r>
      <w:r>
        <w:rPr>
          <w:sz w:val="22"/>
          <w:szCs w:val="22"/>
        </w:rPr>
        <w:t xml:space="preserve">, needed as </w:t>
      </w:r>
      <w:r w:rsidRPr="0067148E">
        <w:rPr>
          <w:sz w:val="22"/>
          <w:szCs w:val="22"/>
        </w:rPr>
        <w:t xml:space="preserve">Telford </w:t>
      </w:r>
      <w:r>
        <w:rPr>
          <w:sz w:val="22"/>
          <w:szCs w:val="22"/>
        </w:rPr>
        <w:t>C</w:t>
      </w:r>
      <w:r w:rsidRPr="0067148E">
        <w:rPr>
          <w:sz w:val="22"/>
          <w:szCs w:val="22"/>
        </w:rPr>
        <w:t>ouncil likely to be objecting</w:t>
      </w:r>
      <w:r>
        <w:rPr>
          <w:sz w:val="22"/>
          <w:szCs w:val="22"/>
        </w:rPr>
        <w:t xml:space="preserve">. Key challenge had been trying to ensure full staffing of two ‘full service’ A&amp;Es. Recommendations that you need </w:t>
      </w:r>
      <w:r w:rsidRPr="0067148E">
        <w:rPr>
          <w:sz w:val="22"/>
          <w:szCs w:val="22"/>
        </w:rPr>
        <w:t xml:space="preserve">10 consultants per A&amp;E unit, but </w:t>
      </w:r>
      <w:r w:rsidR="00864122">
        <w:rPr>
          <w:sz w:val="22"/>
          <w:szCs w:val="22"/>
        </w:rPr>
        <w:t xml:space="preserve">the Shrewsbury and </w:t>
      </w:r>
      <w:r w:rsidRPr="0067148E">
        <w:rPr>
          <w:sz w:val="22"/>
          <w:szCs w:val="22"/>
        </w:rPr>
        <w:t>Telf</w:t>
      </w:r>
      <w:r w:rsidR="00864122">
        <w:rPr>
          <w:sz w:val="22"/>
          <w:szCs w:val="22"/>
        </w:rPr>
        <w:t>ord</w:t>
      </w:r>
      <w:r w:rsidRPr="0067148E">
        <w:rPr>
          <w:sz w:val="22"/>
          <w:szCs w:val="22"/>
        </w:rPr>
        <w:t xml:space="preserve"> </w:t>
      </w:r>
      <w:r w:rsidR="00864122">
        <w:rPr>
          <w:sz w:val="22"/>
          <w:szCs w:val="22"/>
        </w:rPr>
        <w:t>hospitals had been struggling to recruit 10 between the two units. This meant inherent instability which also made it hard to recruit</w:t>
      </w:r>
      <w:r w:rsidR="00864122" w:rsidRPr="00246BB9">
        <w:rPr>
          <w:color w:val="000000" w:themeColor="text1"/>
          <w:sz w:val="22"/>
          <w:szCs w:val="22"/>
        </w:rPr>
        <w:t>.</w:t>
      </w:r>
      <w:r w:rsidR="00BF33C8" w:rsidRPr="00246BB9">
        <w:rPr>
          <w:color w:val="000000" w:themeColor="text1"/>
          <w:sz w:val="22"/>
          <w:szCs w:val="22"/>
        </w:rPr>
        <w:t xml:space="preserve"> Forward planning </w:t>
      </w:r>
      <w:r w:rsidR="00246BB9">
        <w:rPr>
          <w:color w:val="000000" w:themeColor="text1"/>
          <w:sz w:val="22"/>
          <w:szCs w:val="22"/>
        </w:rPr>
        <w:t xml:space="preserve">had </w:t>
      </w:r>
      <w:r w:rsidR="00BF33C8" w:rsidRPr="00246BB9">
        <w:rPr>
          <w:color w:val="000000" w:themeColor="text1"/>
          <w:sz w:val="22"/>
          <w:szCs w:val="22"/>
        </w:rPr>
        <w:t xml:space="preserve">begun despite </w:t>
      </w:r>
      <w:r w:rsidR="00246BB9">
        <w:rPr>
          <w:color w:val="000000" w:themeColor="text1"/>
          <w:sz w:val="22"/>
          <w:szCs w:val="22"/>
        </w:rPr>
        <w:t xml:space="preserve">the </w:t>
      </w:r>
      <w:r w:rsidR="00BF33C8" w:rsidRPr="00246BB9">
        <w:rPr>
          <w:color w:val="000000" w:themeColor="text1"/>
          <w:sz w:val="22"/>
          <w:szCs w:val="22"/>
        </w:rPr>
        <w:t xml:space="preserve">likely </w:t>
      </w:r>
      <w:r w:rsidR="00246BB9" w:rsidRPr="00246BB9">
        <w:rPr>
          <w:color w:val="000000" w:themeColor="text1"/>
          <w:sz w:val="22"/>
          <w:szCs w:val="22"/>
        </w:rPr>
        <w:t xml:space="preserve">Telford </w:t>
      </w:r>
      <w:r w:rsidR="00BF33C8" w:rsidRPr="00246BB9">
        <w:rPr>
          <w:color w:val="000000" w:themeColor="text1"/>
          <w:sz w:val="22"/>
          <w:szCs w:val="22"/>
        </w:rPr>
        <w:t>challenge – awareness that</w:t>
      </w:r>
      <w:r w:rsidR="00246BB9">
        <w:rPr>
          <w:color w:val="000000" w:themeColor="text1"/>
          <w:sz w:val="22"/>
          <w:szCs w:val="22"/>
        </w:rPr>
        <w:t xml:space="preserve"> it’s</w:t>
      </w:r>
      <w:r w:rsidR="00BF33C8" w:rsidRPr="00246BB9">
        <w:rPr>
          <w:color w:val="000000" w:themeColor="text1"/>
          <w:sz w:val="22"/>
          <w:szCs w:val="22"/>
        </w:rPr>
        <w:t xml:space="preserve"> imperative that </w:t>
      </w:r>
      <w:r w:rsidR="00246BB9">
        <w:rPr>
          <w:color w:val="000000" w:themeColor="text1"/>
          <w:sz w:val="22"/>
          <w:szCs w:val="22"/>
        </w:rPr>
        <w:t>‘</w:t>
      </w:r>
      <w:r w:rsidR="00BF33C8" w:rsidRPr="00246BB9">
        <w:rPr>
          <w:color w:val="000000" w:themeColor="text1"/>
          <w:sz w:val="22"/>
          <w:szCs w:val="22"/>
        </w:rPr>
        <w:t>Care in the Community</w:t>
      </w:r>
      <w:r w:rsidR="00246BB9">
        <w:rPr>
          <w:color w:val="000000" w:themeColor="text1"/>
          <w:sz w:val="22"/>
          <w:szCs w:val="22"/>
        </w:rPr>
        <w:t>’</w:t>
      </w:r>
      <w:r w:rsidR="00BF33C8" w:rsidRPr="00246BB9">
        <w:rPr>
          <w:color w:val="000000" w:themeColor="text1"/>
          <w:sz w:val="22"/>
          <w:szCs w:val="22"/>
        </w:rPr>
        <w:t xml:space="preserve"> goes alongside hospital redevelopment </w:t>
      </w:r>
      <w:r w:rsidR="00F2298E" w:rsidRPr="00246BB9">
        <w:rPr>
          <w:color w:val="000000" w:themeColor="text1"/>
          <w:sz w:val="22"/>
          <w:szCs w:val="22"/>
        </w:rPr>
        <w:t>in order to reduce A&amp;E demand.</w:t>
      </w:r>
    </w:p>
    <w:p w14:paraId="6F24DA30" w14:textId="77777777" w:rsidR="00864122" w:rsidRPr="00246BB9" w:rsidRDefault="00864122" w:rsidP="0067148E">
      <w:pPr>
        <w:rPr>
          <w:color w:val="000000" w:themeColor="text1"/>
          <w:sz w:val="22"/>
          <w:szCs w:val="22"/>
        </w:rPr>
      </w:pPr>
    </w:p>
    <w:p w14:paraId="43809959" w14:textId="4C7B9946" w:rsidR="0067148E" w:rsidRDefault="0067148E" w:rsidP="0067148E">
      <w:pPr>
        <w:rPr>
          <w:sz w:val="22"/>
          <w:szCs w:val="22"/>
        </w:rPr>
      </w:pPr>
      <w:r w:rsidRPr="0067148E">
        <w:rPr>
          <w:sz w:val="22"/>
          <w:szCs w:val="22"/>
        </w:rPr>
        <w:t xml:space="preserve">STPs </w:t>
      </w:r>
      <w:r w:rsidR="00864122">
        <w:rPr>
          <w:sz w:val="22"/>
          <w:szCs w:val="22"/>
        </w:rPr>
        <w:t>(</w:t>
      </w:r>
      <w:r w:rsidR="00864122" w:rsidRPr="0067148E">
        <w:rPr>
          <w:sz w:val="22"/>
          <w:szCs w:val="22"/>
        </w:rPr>
        <w:t>Sustainability and Transformation Partnerships</w:t>
      </w:r>
      <w:r w:rsidR="00864122">
        <w:rPr>
          <w:sz w:val="22"/>
          <w:szCs w:val="22"/>
        </w:rPr>
        <w:t>) had been created to bring together key players across health tiers (P</w:t>
      </w:r>
      <w:r w:rsidRPr="0067148E">
        <w:rPr>
          <w:sz w:val="22"/>
          <w:szCs w:val="22"/>
        </w:rPr>
        <w:t>rimary, Seconda</w:t>
      </w:r>
      <w:r w:rsidR="00864122">
        <w:rPr>
          <w:sz w:val="22"/>
          <w:szCs w:val="22"/>
        </w:rPr>
        <w:t>r</w:t>
      </w:r>
      <w:r w:rsidRPr="0067148E">
        <w:rPr>
          <w:sz w:val="22"/>
          <w:szCs w:val="22"/>
        </w:rPr>
        <w:t>y</w:t>
      </w:r>
      <w:r w:rsidR="00864122">
        <w:rPr>
          <w:sz w:val="22"/>
          <w:szCs w:val="22"/>
        </w:rPr>
        <w:t>, T</w:t>
      </w:r>
      <w:r w:rsidRPr="0067148E">
        <w:rPr>
          <w:sz w:val="22"/>
          <w:szCs w:val="22"/>
        </w:rPr>
        <w:t>ertiary</w:t>
      </w:r>
      <w:r w:rsidR="00864122">
        <w:rPr>
          <w:sz w:val="22"/>
          <w:szCs w:val="22"/>
        </w:rPr>
        <w:t xml:space="preserve">). </w:t>
      </w:r>
      <w:r w:rsidRPr="0067148E">
        <w:rPr>
          <w:sz w:val="22"/>
          <w:szCs w:val="22"/>
        </w:rPr>
        <w:t xml:space="preserve">44 </w:t>
      </w:r>
      <w:r w:rsidR="00864122">
        <w:rPr>
          <w:sz w:val="22"/>
          <w:szCs w:val="22"/>
        </w:rPr>
        <w:t xml:space="preserve">(?) of these across </w:t>
      </w:r>
      <w:r w:rsidRPr="0067148E">
        <w:rPr>
          <w:sz w:val="22"/>
          <w:szCs w:val="22"/>
        </w:rPr>
        <w:t xml:space="preserve">UK, </w:t>
      </w:r>
      <w:r w:rsidR="00864122">
        <w:rPr>
          <w:sz w:val="22"/>
          <w:szCs w:val="22"/>
        </w:rPr>
        <w:t xml:space="preserve">in </w:t>
      </w:r>
      <w:r w:rsidRPr="0067148E">
        <w:rPr>
          <w:sz w:val="22"/>
          <w:szCs w:val="22"/>
        </w:rPr>
        <w:t>Shrops</w:t>
      </w:r>
      <w:r w:rsidR="00864122">
        <w:rPr>
          <w:sz w:val="22"/>
          <w:szCs w:val="22"/>
        </w:rPr>
        <w:t>hire the STP</w:t>
      </w:r>
      <w:r w:rsidRPr="0067148E">
        <w:rPr>
          <w:sz w:val="22"/>
          <w:szCs w:val="22"/>
        </w:rPr>
        <w:t xml:space="preserve"> is co</w:t>
      </w:r>
      <w:r w:rsidR="00864122">
        <w:rPr>
          <w:sz w:val="22"/>
          <w:szCs w:val="22"/>
        </w:rPr>
        <w:t>-</w:t>
      </w:r>
      <w:r w:rsidRPr="0067148E">
        <w:rPr>
          <w:sz w:val="22"/>
          <w:szCs w:val="22"/>
        </w:rPr>
        <w:t>terminus with county</w:t>
      </w:r>
      <w:r w:rsidR="00864122">
        <w:rPr>
          <w:sz w:val="22"/>
          <w:szCs w:val="22"/>
        </w:rPr>
        <w:t xml:space="preserve"> but this is unusual and indeed</w:t>
      </w:r>
      <w:r w:rsidRPr="0067148E">
        <w:rPr>
          <w:sz w:val="22"/>
          <w:szCs w:val="22"/>
        </w:rPr>
        <w:t xml:space="preserve"> one of the smallest</w:t>
      </w:r>
      <w:r w:rsidR="00864122">
        <w:rPr>
          <w:sz w:val="22"/>
          <w:szCs w:val="22"/>
        </w:rPr>
        <w:t>. With funding pressure (</w:t>
      </w:r>
      <w:proofErr w:type="spellStart"/>
      <w:r w:rsidR="00864122">
        <w:rPr>
          <w:sz w:val="22"/>
          <w:szCs w:val="22"/>
        </w:rPr>
        <w:t>DfH</w:t>
      </w:r>
      <w:proofErr w:type="spellEnd"/>
      <w:r w:rsidR="00864122">
        <w:rPr>
          <w:sz w:val="22"/>
          <w:szCs w:val="22"/>
        </w:rPr>
        <w:t xml:space="preserve"> looking for 20% reduction in STP costs) Shropshire likely to ‘merge’ with a neighbouring county or two, however lack of legislation time due to Brexit likely to mean any such merger would only be on a ‘shadow’ basis for a year or two.</w:t>
      </w:r>
    </w:p>
    <w:p w14:paraId="71866069" w14:textId="77777777" w:rsidR="00864122" w:rsidRDefault="00864122" w:rsidP="0067148E">
      <w:pPr>
        <w:rPr>
          <w:sz w:val="22"/>
          <w:szCs w:val="22"/>
        </w:rPr>
      </w:pPr>
    </w:p>
    <w:p w14:paraId="1B329EE2" w14:textId="2D13C609" w:rsidR="0067148E" w:rsidRDefault="00864122" w:rsidP="0067148E">
      <w:pPr>
        <w:rPr>
          <w:sz w:val="22"/>
          <w:szCs w:val="22"/>
        </w:rPr>
      </w:pPr>
      <w:r>
        <w:rPr>
          <w:sz w:val="22"/>
          <w:szCs w:val="22"/>
        </w:rPr>
        <w:t>‘</w:t>
      </w:r>
      <w:r w:rsidR="0067148E">
        <w:rPr>
          <w:sz w:val="22"/>
          <w:szCs w:val="22"/>
        </w:rPr>
        <w:t>Prim</w:t>
      </w:r>
      <w:r>
        <w:rPr>
          <w:sz w:val="22"/>
          <w:szCs w:val="22"/>
        </w:rPr>
        <w:t>ary</w:t>
      </w:r>
      <w:r w:rsidR="0067148E">
        <w:rPr>
          <w:sz w:val="22"/>
          <w:szCs w:val="22"/>
        </w:rPr>
        <w:t xml:space="preserve"> Care Networks</w:t>
      </w:r>
      <w:r>
        <w:rPr>
          <w:sz w:val="22"/>
          <w:szCs w:val="22"/>
        </w:rPr>
        <w:t xml:space="preserve">’ </w:t>
      </w:r>
      <w:r w:rsidR="00F83FD2">
        <w:rPr>
          <w:sz w:val="22"/>
          <w:szCs w:val="22"/>
        </w:rPr>
        <w:t xml:space="preserve">[PCN] </w:t>
      </w:r>
      <w:r>
        <w:rPr>
          <w:sz w:val="22"/>
          <w:szCs w:val="22"/>
        </w:rPr>
        <w:t xml:space="preserve">were now expected by NHSE to build local collaboration, accessing local primary specialisms (specialist nurses/GPs) to take pressure off hospitals. GP </w:t>
      </w:r>
      <w:r w:rsidR="00F83FD2">
        <w:rPr>
          <w:sz w:val="22"/>
          <w:szCs w:val="22"/>
        </w:rPr>
        <w:t>P</w:t>
      </w:r>
      <w:r>
        <w:rPr>
          <w:sz w:val="22"/>
          <w:szCs w:val="22"/>
        </w:rPr>
        <w:t xml:space="preserve">ractices were expected to look at collaboration opportunities across </w:t>
      </w:r>
      <w:r w:rsidR="0067148E">
        <w:rPr>
          <w:sz w:val="22"/>
          <w:szCs w:val="22"/>
        </w:rPr>
        <w:t>patient areas</w:t>
      </w:r>
      <w:r>
        <w:rPr>
          <w:sz w:val="22"/>
          <w:szCs w:val="22"/>
        </w:rPr>
        <w:t xml:space="preserve"> serving c 30-50,000 populations (meaning c </w:t>
      </w:r>
      <w:r w:rsidR="0067148E">
        <w:rPr>
          <w:sz w:val="22"/>
          <w:szCs w:val="22"/>
        </w:rPr>
        <w:t xml:space="preserve">6-10 </w:t>
      </w:r>
      <w:r w:rsidR="00F83FD2">
        <w:rPr>
          <w:sz w:val="22"/>
          <w:szCs w:val="22"/>
        </w:rPr>
        <w:t>N</w:t>
      </w:r>
      <w:r w:rsidR="0067148E">
        <w:rPr>
          <w:sz w:val="22"/>
          <w:szCs w:val="22"/>
        </w:rPr>
        <w:t>etworks across Shrops</w:t>
      </w:r>
      <w:r>
        <w:rPr>
          <w:sz w:val="22"/>
          <w:szCs w:val="22"/>
        </w:rPr>
        <w:t xml:space="preserve">hire). </w:t>
      </w:r>
      <w:r w:rsidR="00F83FD2">
        <w:rPr>
          <w:sz w:val="22"/>
          <w:szCs w:val="22"/>
        </w:rPr>
        <w:t>While the requirement was top-down, PCN</w:t>
      </w:r>
      <w:r w:rsidR="0067148E">
        <w:rPr>
          <w:sz w:val="22"/>
          <w:szCs w:val="22"/>
        </w:rPr>
        <w:t xml:space="preserve"> design </w:t>
      </w:r>
      <w:r w:rsidR="00F83FD2">
        <w:rPr>
          <w:sz w:val="22"/>
          <w:szCs w:val="22"/>
        </w:rPr>
        <w:t xml:space="preserve">would </w:t>
      </w:r>
      <w:r w:rsidR="0067148E">
        <w:rPr>
          <w:sz w:val="22"/>
          <w:szCs w:val="22"/>
        </w:rPr>
        <w:t>need to</w:t>
      </w:r>
      <w:r w:rsidR="00F83FD2">
        <w:rPr>
          <w:sz w:val="22"/>
          <w:szCs w:val="22"/>
        </w:rPr>
        <w:t xml:space="preserve"> be bottom up to</w:t>
      </w:r>
      <w:r w:rsidR="0067148E">
        <w:rPr>
          <w:sz w:val="22"/>
          <w:szCs w:val="22"/>
        </w:rPr>
        <w:t xml:space="preserve"> reflect local context</w:t>
      </w:r>
      <w:r w:rsidR="00F83FD2">
        <w:rPr>
          <w:sz w:val="22"/>
          <w:szCs w:val="22"/>
        </w:rPr>
        <w:t>. This was in parallel to more</w:t>
      </w:r>
      <w:r w:rsidR="0067148E">
        <w:rPr>
          <w:sz w:val="22"/>
          <w:szCs w:val="22"/>
        </w:rPr>
        <w:t xml:space="preserve"> </w:t>
      </w:r>
      <w:r w:rsidR="00F83FD2">
        <w:rPr>
          <w:sz w:val="22"/>
          <w:szCs w:val="22"/>
        </w:rPr>
        <w:t>collaboration</w:t>
      </w:r>
      <w:r w:rsidR="0067148E">
        <w:rPr>
          <w:sz w:val="22"/>
          <w:szCs w:val="22"/>
        </w:rPr>
        <w:t xml:space="preserve"> re back-office function</w:t>
      </w:r>
      <w:r w:rsidR="00F83FD2">
        <w:rPr>
          <w:sz w:val="22"/>
          <w:szCs w:val="22"/>
        </w:rPr>
        <w:t>s; recent c</w:t>
      </w:r>
      <w:r w:rsidR="0067148E">
        <w:rPr>
          <w:sz w:val="22"/>
          <w:szCs w:val="22"/>
        </w:rPr>
        <w:t>hanges in primary care mean</w:t>
      </w:r>
      <w:r w:rsidR="00F83FD2">
        <w:rPr>
          <w:sz w:val="22"/>
          <w:szCs w:val="22"/>
        </w:rPr>
        <w:t>t</w:t>
      </w:r>
      <w:r w:rsidR="0067148E">
        <w:rPr>
          <w:sz w:val="22"/>
          <w:szCs w:val="22"/>
        </w:rPr>
        <w:t xml:space="preserve"> </w:t>
      </w:r>
      <w:r w:rsidR="00F83FD2">
        <w:rPr>
          <w:sz w:val="22"/>
          <w:szCs w:val="22"/>
        </w:rPr>
        <w:t>many GP P</w:t>
      </w:r>
      <w:r w:rsidR="0067148E">
        <w:rPr>
          <w:sz w:val="22"/>
          <w:szCs w:val="22"/>
        </w:rPr>
        <w:t xml:space="preserve">ractices </w:t>
      </w:r>
      <w:r w:rsidR="00F83FD2">
        <w:rPr>
          <w:sz w:val="22"/>
          <w:szCs w:val="22"/>
        </w:rPr>
        <w:t>now run as</w:t>
      </w:r>
      <w:r w:rsidR="0067148E">
        <w:rPr>
          <w:sz w:val="22"/>
          <w:szCs w:val="22"/>
        </w:rPr>
        <w:t xml:space="preserve"> small businesse</w:t>
      </w:r>
      <w:r w:rsidR="00F83FD2">
        <w:rPr>
          <w:sz w:val="22"/>
          <w:szCs w:val="22"/>
        </w:rPr>
        <w:t xml:space="preserve">s (though now some trend away from that, with salaried doctors not involved as partners, and use of locums) which need to tap into tech/admin support on a group basis. </w:t>
      </w:r>
    </w:p>
    <w:p w14:paraId="2CA9CEA6" w14:textId="77777777" w:rsidR="00F83FD2" w:rsidRDefault="00F83FD2" w:rsidP="0067148E">
      <w:pPr>
        <w:rPr>
          <w:sz w:val="22"/>
          <w:szCs w:val="22"/>
        </w:rPr>
      </w:pPr>
    </w:p>
    <w:p w14:paraId="452C8F5F" w14:textId="395580D2" w:rsidR="0067148E" w:rsidRPr="00246BB9" w:rsidRDefault="00F83FD2" w:rsidP="0067148E">
      <w:pPr>
        <w:rPr>
          <w:color w:val="000000" w:themeColor="text1"/>
          <w:sz w:val="22"/>
          <w:szCs w:val="22"/>
        </w:rPr>
      </w:pPr>
      <w:r>
        <w:rPr>
          <w:sz w:val="22"/>
          <w:szCs w:val="22"/>
        </w:rPr>
        <w:t>PCNs echoed the</w:t>
      </w:r>
      <w:r w:rsidR="0067148E">
        <w:rPr>
          <w:sz w:val="22"/>
          <w:szCs w:val="22"/>
        </w:rPr>
        <w:t xml:space="preserve"> Australian system</w:t>
      </w:r>
      <w:r>
        <w:rPr>
          <w:sz w:val="22"/>
          <w:szCs w:val="22"/>
        </w:rPr>
        <w:t>, to place more emphasis on b</w:t>
      </w:r>
      <w:r w:rsidR="0067148E">
        <w:rPr>
          <w:sz w:val="22"/>
          <w:szCs w:val="22"/>
        </w:rPr>
        <w:t xml:space="preserve">eing referred to nearby </w:t>
      </w:r>
      <w:r>
        <w:rPr>
          <w:sz w:val="22"/>
          <w:szCs w:val="22"/>
        </w:rPr>
        <w:t>GP Practice</w:t>
      </w:r>
      <w:r w:rsidR="0067148E">
        <w:rPr>
          <w:sz w:val="22"/>
          <w:szCs w:val="22"/>
        </w:rPr>
        <w:t xml:space="preserve"> for GP</w:t>
      </w:r>
      <w:r>
        <w:rPr>
          <w:sz w:val="22"/>
          <w:szCs w:val="22"/>
        </w:rPr>
        <w:t>/nurses</w:t>
      </w:r>
      <w:r w:rsidR="0067148E">
        <w:rPr>
          <w:sz w:val="22"/>
          <w:szCs w:val="22"/>
        </w:rPr>
        <w:t xml:space="preserve"> specialism, or </w:t>
      </w:r>
      <w:r>
        <w:rPr>
          <w:sz w:val="22"/>
          <w:szCs w:val="22"/>
        </w:rPr>
        <w:t>on the host GP Practice inviting in</w:t>
      </w:r>
      <w:r w:rsidR="0067148E">
        <w:rPr>
          <w:sz w:val="22"/>
          <w:szCs w:val="22"/>
        </w:rPr>
        <w:t xml:space="preserve"> specialist GP/nurse</w:t>
      </w:r>
      <w:r>
        <w:rPr>
          <w:sz w:val="22"/>
          <w:szCs w:val="22"/>
        </w:rPr>
        <w:t>s. There could be some extra funding for this, but 30</w:t>
      </w:r>
      <w:r w:rsidR="0067148E">
        <w:rPr>
          <w:sz w:val="22"/>
          <w:szCs w:val="22"/>
        </w:rPr>
        <w:t xml:space="preserve">% </w:t>
      </w:r>
      <w:r>
        <w:rPr>
          <w:sz w:val="22"/>
          <w:szCs w:val="22"/>
        </w:rPr>
        <w:t>of extra costs expected to be self-</w:t>
      </w:r>
      <w:r w:rsidRPr="00246BB9">
        <w:rPr>
          <w:color w:val="000000" w:themeColor="text1"/>
          <w:sz w:val="22"/>
          <w:szCs w:val="22"/>
        </w:rPr>
        <w:t>generated.</w:t>
      </w:r>
      <w:r w:rsidR="0067148E" w:rsidRPr="00246BB9">
        <w:rPr>
          <w:color w:val="000000" w:themeColor="text1"/>
          <w:sz w:val="22"/>
          <w:szCs w:val="22"/>
        </w:rPr>
        <w:t xml:space="preserve"> </w:t>
      </w:r>
      <w:r w:rsidR="00F2298E" w:rsidRPr="00246BB9">
        <w:rPr>
          <w:color w:val="000000" w:themeColor="text1"/>
          <w:sz w:val="22"/>
          <w:szCs w:val="22"/>
        </w:rPr>
        <w:t xml:space="preserve"> Particularly in rural areas transport is a major difficulty which is to be addressed by active consultation with a patient regarding preferred venue</w:t>
      </w:r>
      <w:r w:rsidR="000348F8" w:rsidRPr="00246BB9">
        <w:rPr>
          <w:color w:val="000000" w:themeColor="text1"/>
          <w:sz w:val="22"/>
          <w:szCs w:val="22"/>
        </w:rPr>
        <w:t xml:space="preserve"> and time</w:t>
      </w:r>
      <w:r w:rsidR="00F2298E" w:rsidRPr="00246BB9">
        <w:rPr>
          <w:color w:val="000000" w:themeColor="text1"/>
          <w:sz w:val="22"/>
          <w:szCs w:val="22"/>
        </w:rPr>
        <w:t xml:space="preserve"> for an appointment and expectation that increasingly the ‘professionals’ will hold </w:t>
      </w:r>
      <w:r w:rsidR="000348F8" w:rsidRPr="00246BB9">
        <w:rPr>
          <w:color w:val="000000" w:themeColor="text1"/>
          <w:sz w:val="22"/>
          <w:szCs w:val="22"/>
        </w:rPr>
        <w:t xml:space="preserve">some </w:t>
      </w:r>
      <w:r w:rsidR="00F2298E" w:rsidRPr="00246BB9">
        <w:rPr>
          <w:color w:val="000000" w:themeColor="text1"/>
          <w:sz w:val="22"/>
          <w:szCs w:val="22"/>
        </w:rPr>
        <w:t>clinics in the community</w:t>
      </w:r>
      <w:r w:rsidR="000348F8" w:rsidRPr="00246BB9">
        <w:rPr>
          <w:color w:val="000000" w:themeColor="text1"/>
          <w:sz w:val="22"/>
          <w:szCs w:val="22"/>
        </w:rPr>
        <w:t xml:space="preserve">. Telehealth is seen as a </w:t>
      </w:r>
      <w:r w:rsidR="00246BB9">
        <w:rPr>
          <w:color w:val="000000" w:themeColor="text1"/>
          <w:sz w:val="22"/>
          <w:szCs w:val="22"/>
        </w:rPr>
        <w:t xml:space="preserve">key </w:t>
      </w:r>
      <w:r w:rsidR="000348F8" w:rsidRPr="00246BB9">
        <w:rPr>
          <w:color w:val="000000" w:themeColor="text1"/>
          <w:sz w:val="22"/>
          <w:szCs w:val="22"/>
        </w:rPr>
        <w:t xml:space="preserve">way forward, once doctors feel positive about </w:t>
      </w:r>
      <w:r w:rsidR="00246BB9">
        <w:rPr>
          <w:color w:val="000000" w:themeColor="text1"/>
          <w:sz w:val="22"/>
          <w:szCs w:val="22"/>
        </w:rPr>
        <w:t>this new medium (and tech issues such as rural broadband are addressed).</w:t>
      </w:r>
    </w:p>
    <w:p w14:paraId="59850048" w14:textId="77777777" w:rsidR="0067148E" w:rsidRPr="00246BB9" w:rsidRDefault="0067148E" w:rsidP="0067148E">
      <w:pPr>
        <w:rPr>
          <w:color w:val="000000" w:themeColor="text1"/>
          <w:sz w:val="22"/>
          <w:szCs w:val="22"/>
        </w:rPr>
      </w:pPr>
    </w:p>
    <w:p w14:paraId="740E49C4" w14:textId="0A9D029D" w:rsidR="0067148E" w:rsidRDefault="0067148E" w:rsidP="0067148E">
      <w:pPr>
        <w:rPr>
          <w:sz w:val="22"/>
          <w:szCs w:val="22"/>
        </w:rPr>
      </w:pPr>
      <w:r>
        <w:rPr>
          <w:sz w:val="22"/>
          <w:szCs w:val="22"/>
        </w:rPr>
        <w:lastRenderedPageBreak/>
        <w:t>Social prescribing</w:t>
      </w:r>
      <w:r w:rsidR="00F83FD2">
        <w:rPr>
          <w:sz w:val="22"/>
          <w:szCs w:val="22"/>
        </w:rPr>
        <w:t xml:space="preserve"> was also an important current emphasis</w:t>
      </w:r>
      <w:r>
        <w:rPr>
          <w:sz w:val="22"/>
          <w:szCs w:val="22"/>
        </w:rPr>
        <w:t xml:space="preserve"> – </w:t>
      </w:r>
      <w:proofErr w:type="spellStart"/>
      <w:r>
        <w:rPr>
          <w:sz w:val="22"/>
          <w:szCs w:val="22"/>
        </w:rPr>
        <w:t>eg</w:t>
      </w:r>
      <w:proofErr w:type="spellEnd"/>
      <w:r>
        <w:rPr>
          <w:sz w:val="22"/>
          <w:szCs w:val="22"/>
        </w:rPr>
        <w:t xml:space="preserve"> Walking for </w:t>
      </w:r>
      <w:r w:rsidR="00F83FD2">
        <w:rPr>
          <w:sz w:val="22"/>
          <w:szCs w:val="22"/>
        </w:rPr>
        <w:t>H</w:t>
      </w:r>
      <w:r>
        <w:rPr>
          <w:sz w:val="22"/>
          <w:szCs w:val="22"/>
        </w:rPr>
        <w:t>ealth, gardening groups</w:t>
      </w:r>
      <w:r w:rsidR="00F83FD2">
        <w:rPr>
          <w:sz w:val="22"/>
          <w:szCs w:val="22"/>
        </w:rPr>
        <w:t xml:space="preserve"> - </w:t>
      </w:r>
      <w:r>
        <w:rPr>
          <w:sz w:val="22"/>
          <w:szCs w:val="22"/>
        </w:rPr>
        <w:t xml:space="preserve">activities helping people physically, mentally, socially. </w:t>
      </w:r>
      <w:r w:rsidR="00F83FD2">
        <w:rPr>
          <w:sz w:val="22"/>
          <w:szCs w:val="22"/>
        </w:rPr>
        <w:t>This was proven to deliver a s</w:t>
      </w:r>
      <w:r>
        <w:rPr>
          <w:sz w:val="22"/>
          <w:szCs w:val="22"/>
        </w:rPr>
        <w:t xml:space="preserve">ustainable difference – </w:t>
      </w:r>
      <w:r w:rsidR="00F83FD2">
        <w:rPr>
          <w:sz w:val="22"/>
          <w:szCs w:val="22"/>
        </w:rPr>
        <w:t xml:space="preserve">benefiting patients’ </w:t>
      </w:r>
      <w:r>
        <w:rPr>
          <w:sz w:val="22"/>
          <w:szCs w:val="22"/>
        </w:rPr>
        <w:t>qual</w:t>
      </w:r>
      <w:r w:rsidR="00F83FD2">
        <w:rPr>
          <w:sz w:val="22"/>
          <w:szCs w:val="22"/>
        </w:rPr>
        <w:t>ity</w:t>
      </w:r>
      <w:r>
        <w:rPr>
          <w:sz w:val="22"/>
          <w:szCs w:val="22"/>
        </w:rPr>
        <w:t xml:space="preserve"> of life</w:t>
      </w:r>
      <w:r w:rsidR="00F83FD2">
        <w:rPr>
          <w:sz w:val="22"/>
          <w:szCs w:val="22"/>
        </w:rPr>
        <w:t xml:space="preserve">, and reducing </w:t>
      </w:r>
      <w:r>
        <w:rPr>
          <w:sz w:val="22"/>
          <w:szCs w:val="22"/>
        </w:rPr>
        <w:t>demand on primary care</w:t>
      </w:r>
      <w:r w:rsidR="00F83FD2">
        <w:rPr>
          <w:sz w:val="22"/>
          <w:szCs w:val="22"/>
        </w:rPr>
        <w:t xml:space="preserve">. This could attract </w:t>
      </w:r>
      <w:r>
        <w:rPr>
          <w:sz w:val="22"/>
          <w:szCs w:val="22"/>
        </w:rPr>
        <w:t xml:space="preserve">100% new funding from </w:t>
      </w:r>
      <w:r w:rsidR="00F83FD2">
        <w:rPr>
          <w:sz w:val="22"/>
          <w:szCs w:val="22"/>
        </w:rPr>
        <w:t>NHSE</w:t>
      </w:r>
      <w:r w:rsidR="00246BB9">
        <w:rPr>
          <w:sz w:val="22"/>
          <w:szCs w:val="22"/>
        </w:rPr>
        <w:t xml:space="preserve"> (though with some geographical restrictions) and this could benefit voluntary sector too </w:t>
      </w:r>
    </w:p>
    <w:p w14:paraId="5FA04C5F" w14:textId="77777777" w:rsidR="0067148E" w:rsidRDefault="0067148E" w:rsidP="0067148E">
      <w:pPr>
        <w:rPr>
          <w:sz w:val="22"/>
          <w:szCs w:val="22"/>
        </w:rPr>
      </w:pPr>
    </w:p>
    <w:p w14:paraId="36A08D5E" w14:textId="2B63B82B" w:rsidR="0067148E" w:rsidRPr="00246BB9" w:rsidRDefault="0067148E" w:rsidP="0067148E">
      <w:pPr>
        <w:rPr>
          <w:color w:val="000000" w:themeColor="text1"/>
          <w:sz w:val="22"/>
          <w:szCs w:val="22"/>
        </w:rPr>
      </w:pPr>
      <w:r>
        <w:rPr>
          <w:sz w:val="22"/>
          <w:szCs w:val="22"/>
        </w:rPr>
        <w:t>Mental health care</w:t>
      </w:r>
      <w:r w:rsidR="00F83FD2">
        <w:rPr>
          <w:sz w:val="22"/>
          <w:szCs w:val="22"/>
        </w:rPr>
        <w:t xml:space="preserve"> also now a key priority</w:t>
      </w:r>
      <w:r>
        <w:rPr>
          <w:sz w:val="22"/>
          <w:szCs w:val="22"/>
        </w:rPr>
        <w:t xml:space="preserve">, </w:t>
      </w:r>
      <w:r w:rsidR="00F83FD2">
        <w:rPr>
          <w:sz w:val="22"/>
          <w:szCs w:val="22"/>
        </w:rPr>
        <w:t xml:space="preserve">with an </w:t>
      </w:r>
      <w:r>
        <w:rPr>
          <w:sz w:val="22"/>
          <w:szCs w:val="22"/>
        </w:rPr>
        <w:t>aim for parity</w:t>
      </w:r>
      <w:r w:rsidR="00F83FD2">
        <w:rPr>
          <w:sz w:val="22"/>
          <w:szCs w:val="22"/>
        </w:rPr>
        <w:t xml:space="preserve"> with physical health provision. Much mental health provis</w:t>
      </w:r>
      <w:r w:rsidR="00CC5CAB">
        <w:rPr>
          <w:sz w:val="22"/>
          <w:szCs w:val="22"/>
        </w:rPr>
        <w:t>i</w:t>
      </w:r>
      <w:r w:rsidR="00F83FD2">
        <w:rPr>
          <w:sz w:val="22"/>
          <w:szCs w:val="22"/>
        </w:rPr>
        <w:t>on underperforming currently, with very long referral delays</w:t>
      </w:r>
      <w:r>
        <w:rPr>
          <w:sz w:val="22"/>
          <w:szCs w:val="22"/>
        </w:rPr>
        <w:t xml:space="preserve"> </w:t>
      </w:r>
      <w:proofErr w:type="spellStart"/>
      <w:r>
        <w:rPr>
          <w:sz w:val="22"/>
          <w:szCs w:val="22"/>
        </w:rPr>
        <w:t>eg</w:t>
      </w:r>
      <w:proofErr w:type="spellEnd"/>
      <w:r>
        <w:rPr>
          <w:sz w:val="22"/>
          <w:szCs w:val="22"/>
        </w:rPr>
        <w:t xml:space="preserve"> for adolescents</w:t>
      </w:r>
      <w:r w:rsidR="00246BB9">
        <w:rPr>
          <w:sz w:val="22"/>
          <w:szCs w:val="22"/>
        </w:rPr>
        <w:t xml:space="preserve"> and indeed </w:t>
      </w:r>
      <w:r w:rsidR="000348F8" w:rsidRPr="00246BB9">
        <w:rPr>
          <w:color w:val="000000" w:themeColor="text1"/>
          <w:sz w:val="22"/>
          <w:szCs w:val="22"/>
        </w:rPr>
        <w:t>adults too</w:t>
      </w:r>
      <w:r w:rsidR="00CC5CAB" w:rsidRPr="00246BB9">
        <w:rPr>
          <w:color w:val="000000" w:themeColor="text1"/>
          <w:sz w:val="22"/>
          <w:szCs w:val="22"/>
        </w:rPr>
        <w:t xml:space="preserve">. </w:t>
      </w:r>
      <w:r w:rsidR="00CC5CAB">
        <w:rPr>
          <w:sz w:val="22"/>
          <w:szCs w:val="22"/>
        </w:rPr>
        <w:t xml:space="preserve">The </w:t>
      </w:r>
      <w:r>
        <w:rPr>
          <w:sz w:val="22"/>
          <w:szCs w:val="22"/>
        </w:rPr>
        <w:t xml:space="preserve">IAPT national initiative </w:t>
      </w:r>
      <w:r w:rsidR="00CC5CAB">
        <w:rPr>
          <w:sz w:val="22"/>
          <w:szCs w:val="22"/>
        </w:rPr>
        <w:t>had been rolled out but w</w:t>
      </w:r>
      <w:r>
        <w:rPr>
          <w:sz w:val="22"/>
          <w:szCs w:val="22"/>
        </w:rPr>
        <w:t xml:space="preserve">asn’t been hitting targets, so </w:t>
      </w:r>
      <w:r w:rsidR="00CC5CAB">
        <w:rPr>
          <w:sz w:val="22"/>
          <w:szCs w:val="22"/>
        </w:rPr>
        <w:t xml:space="preserve">CCG was </w:t>
      </w:r>
      <w:r>
        <w:rPr>
          <w:sz w:val="22"/>
          <w:szCs w:val="22"/>
        </w:rPr>
        <w:t>exploring alternative</w:t>
      </w:r>
      <w:r w:rsidR="00CC5CAB">
        <w:rPr>
          <w:sz w:val="22"/>
          <w:szCs w:val="22"/>
        </w:rPr>
        <w:t xml:space="preserve"> </w:t>
      </w:r>
      <w:r>
        <w:rPr>
          <w:sz w:val="22"/>
          <w:szCs w:val="22"/>
        </w:rPr>
        <w:t>to provide more consistent services</w:t>
      </w:r>
      <w:r w:rsidR="00CC5CAB">
        <w:rPr>
          <w:sz w:val="22"/>
          <w:szCs w:val="22"/>
        </w:rPr>
        <w:t xml:space="preserve"> in </w:t>
      </w:r>
      <w:proofErr w:type="spellStart"/>
      <w:r w:rsidR="00CC5CAB">
        <w:rPr>
          <w:sz w:val="22"/>
          <w:szCs w:val="22"/>
        </w:rPr>
        <w:t>eg</w:t>
      </w:r>
      <w:proofErr w:type="spellEnd"/>
      <w:r w:rsidR="00CC5CAB">
        <w:rPr>
          <w:sz w:val="22"/>
          <w:szCs w:val="22"/>
        </w:rPr>
        <w:t xml:space="preserve"> adult counselling</w:t>
      </w:r>
      <w:r w:rsidR="00CC5CAB" w:rsidRPr="00246BB9">
        <w:rPr>
          <w:color w:val="000000" w:themeColor="text1"/>
          <w:sz w:val="22"/>
          <w:szCs w:val="22"/>
        </w:rPr>
        <w:t>.</w:t>
      </w:r>
      <w:r w:rsidR="000348F8" w:rsidRPr="00246BB9">
        <w:rPr>
          <w:color w:val="000000" w:themeColor="text1"/>
          <w:sz w:val="22"/>
          <w:szCs w:val="22"/>
        </w:rPr>
        <w:t xml:space="preserve"> The funding provided for MP counsellors is to be withdrawn and used centrally for projects.</w:t>
      </w:r>
    </w:p>
    <w:p w14:paraId="485C1043" w14:textId="481DA29A" w:rsidR="0067148E" w:rsidRPr="000348F8" w:rsidRDefault="0067148E" w:rsidP="0067148E">
      <w:pPr>
        <w:rPr>
          <w:color w:val="B4C6E7" w:themeColor="accent1" w:themeTint="66"/>
          <w:sz w:val="22"/>
          <w:szCs w:val="22"/>
        </w:rPr>
      </w:pPr>
    </w:p>
    <w:p w14:paraId="33F3D98B" w14:textId="2668DDF8" w:rsidR="00CC5CAB" w:rsidRPr="00DB54F1" w:rsidRDefault="00CC5CAB" w:rsidP="0067148E">
      <w:pPr>
        <w:rPr>
          <w:sz w:val="22"/>
          <w:szCs w:val="22"/>
          <w:u w:val="single"/>
        </w:rPr>
      </w:pPr>
      <w:r w:rsidRPr="00DB54F1">
        <w:rPr>
          <w:sz w:val="22"/>
          <w:szCs w:val="22"/>
          <w:u w:val="single"/>
        </w:rPr>
        <w:t>Patient focus</w:t>
      </w:r>
    </w:p>
    <w:p w14:paraId="201833AF" w14:textId="77777777" w:rsidR="00CC5CAB" w:rsidRDefault="00CC5CAB" w:rsidP="0067148E">
      <w:pPr>
        <w:rPr>
          <w:sz w:val="22"/>
          <w:szCs w:val="22"/>
        </w:rPr>
      </w:pPr>
    </w:p>
    <w:p w14:paraId="6AA34FEE" w14:textId="3403FF77" w:rsidR="00CC5CAB" w:rsidRDefault="00CC5CAB" w:rsidP="00CC5CAB">
      <w:pPr>
        <w:rPr>
          <w:sz w:val="22"/>
          <w:szCs w:val="22"/>
        </w:rPr>
      </w:pPr>
      <w:r>
        <w:rPr>
          <w:sz w:val="22"/>
          <w:szCs w:val="22"/>
        </w:rPr>
        <w:t>Concern was expressed about the o</w:t>
      </w:r>
      <w:r w:rsidR="0067148E">
        <w:rPr>
          <w:sz w:val="22"/>
          <w:szCs w:val="22"/>
        </w:rPr>
        <w:t>ld model of consultants routinely inviting patients in for check-ups</w:t>
      </w:r>
      <w:r>
        <w:rPr>
          <w:sz w:val="22"/>
          <w:szCs w:val="22"/>
        </w:rPr>
        <w:t xml:space="preserve"> rather than assessment of alternatives </w:t>
      </w:r>
      <w:proofErr w:type="spellStart"/>
      <w:r>
        <w:rPr>
          <w:sz w:val="22"/>
          <w:szCs w:val="22"/>
        </w:rPr>
        <w:t>eg</w:t>
      </w:r>
      <w:proofErr w:type="spellEnd"/>
      <w:r>
        <w:rPr>
          <w:sz w:val="22"/>
          <w:szCs w:val="22"/>
        </w:rPr>
        <w:t xml:space="preserve"> phone or skype consultation, or indeed in many cases no follow up at all. Especially relevant in Shropshire context - </w:t>
      </w:r>
      <w:r w:rsidR="0067148E">
        <w:rPr>
          <w:sz w:val="22"/>
          <w:szCs w:val="22"/>
        </w:rPr>
        <w:t>bad public transport</w:t>
      </w:r>
      <w:r>
        <w:rPr>
          <w:sz w:val="22"/>
          <w:szCs w:val="22"/>
        </w:rPr>
        <w:t>, older people less able to travel,</w:t>
      </w:r>
      <w:r w:rsidR="0067148E">
        <w:rPr>
          <w:sz w:val="22"/>
          <w:szCs w:val="22"/>
        </w:rPr>
        <w:t xml:space="preserve"> long waits in waiting rooms</w:t>
      </w:r>
      <w:r>
        <w:rPr>
          <w:sz w:val="22"/>
          <w:szCs w:val="22"/>
        </w:rPr>
        <w:t>. System of offering appointments wasn’t patient focused and often failed to offer local alternatives (</w:t>
      </w:r>
      <w:proofErr w:type="spellStart"/>
      <w:r>
        <w:rPr>
          <w:sz w:val="22"/>
          <w:szCs w:val="22"/>
        </w:rPr>
        <w:t>eg</w:t>
      </w:r>
      <w:proofErr w:type="spellEnd"/>
      <w:r>
        <w:rPr>
          <w:sz w:val="22"/>
          <w:szCs w:val="22"/>
        </w:rPr>
        <w:t xml:space="preserve"> Mayfair, HWB). Need to take into account patient location when </w:t>
      </w:r>
      <w:proofErr w:type="gramStart"/>
      <w:r>
        <w:rPr>
          <w:sz w:val="22"/>
          <w:szCs w:val="22"/>
        </w:rPr>
        <w:t>offering appointments…doesn’t</w:t>
      </w:r>
      <w:proofErr w:type="gramEnd"/>
      <w:r>
        <w:rPr>
          <w:sz w:val="22"/>
          <w:szCs w:val="22"/>
        </w:rPr>
        <w:t xml:space="preserve"> happen.</w:t>
      </w:r>
    </w:p>
    <w:p w14:paraId="505E1EF0" w14:textId="77777777" w:rsidR="00CC5CAB" w:rsidRDefault="00CC5CAB" w:rsidP="0067148E">
      <w:pPr>
        <w:rPr>
          <w:sz w:val="22"/>
          <w:szCs w:val="22"/>
        </w:rPr>
      </w:pPr>
    </w:p>
    <w:p w14:paraId="4DEB741A" w14:textId="0DC40AD3" w:rsidR="0067148E" w:rsidRDefault="00CC5CAB" w:rsidP="0067148E">
      <w:pPr>
        <w:rPr>
          <w:sz w:val="22"/>
          <w:szCs w:val="22"/>
        </w:rPr>
      </w:pPr>
      <w:r>
        <w:rPr>
          <w:sz w:val="22"/>
          <w:szCs w:val="22"/>
        </w:rPr>
        <w:t xml:space="preserve">Keen to encourage more thought </w:t>
      </w:r>
      <w:r w:rsidR="0067148E">
        <w:rPr>
          <w:sz w:val="22"/>
          <w:szCs w:val="22"/>
        </w:rPr>
        <w:t xml:space="preserve">about practical patient issues </w:t>
      </w:r>
      <w:proofErr w:type="spellStart"/>
      <w:r w:rsidR="0067148E">
        <w:rPr>
          <w:sz w:val="22"/>
          <w:szCs w:val="22"/>
        </w:rPr>
        <w:t>eg</w:t>
      </w:r>
      <w:proofErr w:type="spellEnd"/>
      <w:r w:rsidR="0067148E">
        <w:rPr>
          <w:sz w:val="22"/>
          <w:szCs w:val="22"/>
        </w:rPr>
        <w:t xml:space="preserve"> travel cost, care help</w:t>
      </w:r>
      <w:r>
        <w:rPr>
          <w:sz w:val="22"/>
          <w:szCs w:val="22"/>
        </w:rPr>
        <w:t xml:space="preserve">, time of day which were often key to patient attendance. But </w:t>
      </w:r>
      <w:r w:rsidR="0067148E">
        <w:rPr>
          <w:sz w:val="22"/>
          <w:szCs w:val="22"/>
        </w:rPr>
        <w:t xml:space="preserve">telehealth not </w:t>
      </w:r>
      <w:r>
        <w:rPr>
          <w:sz w:val="22"/>
          <w:szCs w:val="22"/>
        </w:rPr>
        <w:t>yet part of</w:t>
      </w:r>
      <w:r w:rsidR="0067148E">
        <w:rPr>
          <w:sz w:val="22"/>
          <w:szCs w:val="22"/>
        </w:rPr>
        <w:t xml:space="preserve"> clinician training – </w:t>
      </w:r>
      <w:r>
        <w:rPr>
          <w:sz w:val="22"/>
          <w:szCs w:val="22"/>
        </w:rPr>
        <w:t xml:space="preserve">in US however, </w:t>
      </w:r>
      <w:r w:rsidR="0067148E">
        <w:rPr>
          <w:sz w:val="22"/>
          <w:szCs w:val="22"/>
        </w:rPr>
        <w:t>Haiti example of live teleconsulting with mainland US doctors</w:t>
      </w:r>
      <w:r>
        <w:rPr>
          <w:sz w:val="22"/>
          <w:szCs w:val="22"/>
        </w:rPr>
        <w:t>.</w:t>
      </w:r>
    </w:p>
    <w:p w14:paraId="34DFF70D" w14:textId="0F15829F" w:rsidR="00CC5CAB" w:rsidRDefault="00CC5CAB" w:rsidP="0067148E">
      <w:pPr>
        <w:rPr>
          <w:sz w:val="22"/>
          <w:szCs w:val="22"/>
        </w:rPr>
      </w:pPr>
    </w:p>
    <w:p w14:paraId="4740B985" w14:textId="24F6BA1C" w:rsidR="00CC5CAB" w:rsidRPr="00DB54F1" w:rsidRDefault="00CC5CAB" w:rsidP="0067148E">
      <w:pPr>
        <w:rPr>
          <w:sz w:val="22"/>
          <w:szCs w:val="22"/>
          <w:u w:val="single"/>
        </w:rPr>
      </w:pPr>
      <w:r w:rsidRPr="00DB54F1">
        <w:rPr>
          <w:sz w:val="22"/>
          <w:szCs w:val="22"/>
          <w:u w:val="single"/>
        </w:rPr>
        <w:t>Final points</w:t>
      </w:r>
    </w:p>
    <w:p w14:paraId="284E92B3" w14:textId="5EE9DADA" w:rsidR="00CC5CAB" w:rsidRDefault="00CC5CAB" w:rsidP="0067148E">
      <w:pPr>
        <w:rPr>
          <w:sz w:val="22"/>
          <w:szCs w:val="22"/>
        </w:rPr>
      </w:pPr>
    </w:p>
    <w:p w14:paraId="4C7DD8FA" w14:textId="631018F9" w:rsidR="00CC5CAB" w:rsidRPr="00246BB9" w:rsidRDefault="00CC5CAB" w:rsidP="0067148E">
      <w:pPr>
        <w:pStyle w:val="ListParagraph"/>
        <w:numPr>
          <w:ilvl w:val="0"/>
          <w:numId w:val="1"/>
        </w:numPr>
        <w:rPr>
          <w:color w:val="000000" w:themeColor="text1"/>
          <w:sz w:val="22"/>
          <w:szCs w:val="22"/>
        </w:rPr>
      </w:pPr>
      <w:r w:rsidRPr="00CC5CAB">
        <w:rPr>
          <w:sz w:val="22"/>
          <w:szCs w:val="22"/>
        </w:rPr>
        <w:t xml:space="preserve">Rod’s successor - Rachel Robinson, 23.4.19 start, now </w:t>
      </w:r>
      <w:r w:rsidR="00246BB9">
        <w:rPr>
          <w:sz w:val="22"/>
          <w:szCs w:val="22"/>
        </w:rPr>
        <w:t>d</w:t>
      </w:r>
      <w:r w:rsidR="000348F8" w:rsidRPr="00246BB9">
        <w:rPr>
          <w:color w:val="000000" w:themeColor="text1"/>
          <w:sz w:val="22"/>
          <w:szCs w:val="22"/>
        </w:rPr>
        <w:t xml:space="preserve">eputy </w:t>
      </w:r>
      <w:r w:rsidR="00246BB9">
        <w:rPr>
          <w:color w:val="000000" w:themeColor="text1"/>
          <w:sz w:val="22"/>
          <w:szCs w:val="22"/>
        </w:rPr>
        <w:t>d</w:t>
      </w:r>
      <w:r w:rsidR="000348F8" w:rsidRPr="00246BB9">
        <w:rPr>
          <w:color w:val="000000" w:themeColor="text1"/>
          <w:sz w:val="22"/>
          <w:szCs w:val="22"/>
        </w:rPr>
        <w:t>irector of health</w:t>
      </w:r>
      <w:r w:rsidR="00246BB9">
        <w:rPr>
          <w:color w:val="000000" w:themeColor="text1"/>
          <w:sz w:val="22"/>
          <w:szCs w:val="22"/>
        </w:rPr>
        <w:t xml:space="preserve"> </w:t>
      </w:r>
      <w:r w:rsidRPr="00246BB9">
        <w:rPr>
          <w:color w:val="000000" w:themeColor="text1"/>
          <w:sz w:val="22"/>
          <w:szCs w:val="22"/>
        </w:rPr>
        <w:t>in</w:t>
      </w:r>
      <w:r w:rsidR="000348F8" w:rsidRPr="00246BB9">
        <w:rPr>
          <w:color w:val="000000" w:themeColor="text1"/>
          <w:sz w:val="22"/>
          <w:szCs w:val="22"/>
        </w:rPr>
        <w:t xml:space="preserve"> </w:t>
      </w:r>
      <w:r w:rsidRPr="00246BB9">
        <w:rPr>
          <w:color w:val="000000" w:themeColor="text1"/>
          <w:sz w:val="22"/>
          <w:szCs w:val="22"/>
        </w:rPr>
        <w:t xml:space="preserve"> Warwickshire (so knows rural)</w:t>
      </w:r>
    </w:p>
    <w:p w14:paraId="6D86282F" w14:textId="23DF5634" w:rsidR="00CC5CAB" w:rsidRPr="00CC5CAB" w:rsidRDefault="00CC5CAB" w:rsidP="00CC5CAB">
      <w:pPr>
        <w:pStyle w:val="ListParagraph"/>
        <w:numPr>
          <w:ilvl w:val="0"/>
          <w:numId w:val="1"/>
        </w:numPr>
        <w:rPr>
          <w:sz w:val="22"/>
          <w:szCs w:val="22"/>
        </w:rPr>
      </w:pPr>
      <w:r w:rsidRPr="00CC5CAB">
        <w:rPr>
          <w:sz w:val="22"/>
          <w:szCs w:val="22"/>
        </w:rPr>
        <w:t xml:space="preserve">PPGs should </w:t>
      </w:r>
      <w:r>
        <w:rPr>
          <w:sz w:val="22"/>
          <w:szCs w:val="22"/>
        </w:rPr>
        <w:t>consider</w:t>
      </w:r>
      <w:r w:rsidRPr="00CC5CAB">
        <w:rPr>
          <w:sz w:val="22"/>
          <w:szCs w:val="22"/>
        </w:rPr>
        <w:t xml:space="preserve"> </w:t>
      </w:r>
      <w:r>
        <w:rPr>
          <w:sz w:val="22"/>
          <w:szCs w:val="22"/>
        </w:rPr>
        <w:t xml:space="preserve">more </w:t>
      </w:r>
      <w:r w:rsidRPr="00CC5CAB">
        <w:rPr>
          <w:sz w:val="22"/>
          <w:szCs w:val="22"/>
        </w:rPr>
        <w:t>local liais</w:t>
      </w:r>
      <w:r>
        <w:rPr>
          <w:sz w:val="22"/>
          <w:szCs w:val="22"/>
        </w:rPr>
        <w:t>on</w:t>
      </w:r>
      <w:r w:rsidRPr="00CC5CAB">
        <w:rPr>
          <w:sz w:val="22"/>
          <w:szCs w:val="22"/>
        </w:rPr>
        <w:t xml:space="preserve"> </w:t>
      </w:r>
      <w:r>
        <w:rPr>
          <w:sz w:val="22"/>
          <w:szCs w:val="22"/>
        </w:rPr>
        <w:t>as</w:t>
      </w:r>
      <w:r w:rsidRPr="00CC5CAB">
        <w:rPr>
          <w:sz w:val="22"/>
          <w:szCs w:val="22"/>
        </w:rPr>
        <w:t xml:space="preserve"> PCNs</w:t>
      </w:r>
      <w:r>
        <w:rPr>
          <w:sz w:val="22"/>
          <w:szCs w:val="22"/>
        </w:rPr>
        <w:t xml:space="preserve"> firm up</w:t>
      </w:r>
    </w:p>
    <w:p w14:paraId="69ACDEFB" w14:textId="77777777" w:rsidR="00DB54F1" w:rsidRDefault="00CC5CAB" w:rsidP="0067148E">
      <w:pPr>
        <w:pStyle w:val="ListParagraph"/>
        <w:numPr>
          <w:ilvl w:val="0"/>
          <w:numId w:val="1"/>
        </w:numPr>
        <w:rPr>
          <w:sz w:val="22"/>
          <w:szCs w:val="22"/>
        </w:rPr>
      </w:pPr>
      <w:r>
        <w:rPr>
          <w:sz w:val="22"/>
          <w:szCs w:val="22"/>
        </w:rPr>
        <w:t>PPGs could raise issues more with H</w:t>
      </w:r>
      <w:r w:rsidR="00DB54F1">
        <w:rPr>
          <w:sz w:val="22"/>
          <w:szCs w:val="22"/>
        </w:rPr>
        <w:t>ealth and Wellbeing Board, and with Health and Oversight Scrutiny Committee – public meetings which PPG can attend; written questions can be submitted</w:t>
      </w:r>
    </w:p>
    <w:p w14:paraId="76A7E0F6" w14:textId="0A25976C" w:rsidR="0067148E" w:rsidRPr="00DB54F1" w:rsidRDefault="00DB54F1" w:rsidP="0067148E">
      <w:pPr>
        <w:pStyle w:val="ListParagraph"/>
        <w:numPr>
          <w:ilvl w:val="0"/>
          <w:numId w:val="1"/>
        </w:numPr>
        <w:rPr>
          <w:sz w:val="22"/>
          <w:szCs w:val="22"/>
        </w:rPr>
      </w:pPr>
      <w:r>
        <w:rPr>
          <w:sz w:val="22"/>
          <w:szCs w:val="22"/>
        </w:rPr>
        <w:t xml:space="preserve">New </w:t>
      </w:r>
      <w:r w:rsidR="0067148E" w:rsidRPr="00DB54F1">
        <w:rPr>
          <w:sz w:val="22"/>
          <w:szCs w:val="22"/>
        </w:rPr>
        <w:t xml:space="preserve">STP </w:t>
      </w:r>
      <w:r>
        <w:rPr>
          <w:sz w:val="22"/>
          <w:szCs w:val="22"/>
        </w:rPr>
        <w:t xml:space="preserve">Chair </w:t>
      </w:r>
      <w:r w:rsidR="0067148E" w:rsidRPr="00DB54F1">
        <w:rPr>
          <w:sz w:val="22"/>
          <w:szCs w:val="22"/>
        </w:rPr>
        <w:t xml:space="preserve">trying to get </w:t>
      </w:r>
      <w:r>
        <w:rPr>
          <w:sz w:val="22"/>
          <w:szCs w:val="22"/>
        </w:rPr>
        <w:t>NHSE to move to</w:t>
      </w:r>
      <w:r w:rsidR="0067148E" w:rsidRPr="00DB54F1">
        <w:rPr>
          <w:sz w:val="22"/>
          <w:szCs w:val="22"/>
        </w:rPr>
        <w:t xml:space="preserve"> global </w:t>
      </w:r>
      <w:r>
        <w:rPr>
          <w:sz w:val="22"/>
          <w:szCs w:val="22"/>
        </w:rPr>
        <w:t>Shropshire-wide</w:t>
      </w:r>
      <w:r w:rsidR="0067148E" w:rsidRPr="00DB54F1">
        <w:rPr>
          <w:sz w:val="22"/>
          <w:szCs w:val="22"/>
        </w:rPr>
        <w:t xml:space="preserve"> budget to reduce </w:t>
      </w:r>
      <w:r>
        <w:rPr>
          <w:sz w:val="22"/>
          <w:szCs w:val="22"/>
        </w:rPr>
        <w:t xml:space="preserve">need for org-by-org funding deals with NHSE and resulting local </w:t>
      </w:r>
      <w:r w:rsidR="0067148E" w:rsidRPr="00DB54F1">
        <w:rPr>
          <w:sz w:val="22"/>
          <w:szCs w:val="22"/>
        </w:rPr>
        <w:t>competition for funds</w:t>
      </w:r>
      <w:r>
        <w:rPr>
          <w:sz w:val="22"/>
          <w:szCs w:val="22"/>
        </w:rPr>
        <w:t>; Shropshire</w:t>
      </w:r>
      <w:r w:rsidR="0067148E" w:rsidRPr="00DB54F1">
        <w:rPr>
          <w:sz w:val="22"/>
          <w:szCs w:val="22"/>
        </w:rPr>
        <w:t xml:space="preserve"> CEOs </w:t>
      </w:r>
      <w:r>
        <w:rPr>
          <w:sz w:val="22"/>
          <w:szCs w:val="22"/>
        </w:rPr>
        <w:t xml:space="preserve">now </w:t>
      </w:r>
      <w:r w:rsidR="0067148E" w:rsidRPr="00DB54F1">
        <w:rPr>
          <w:sz w:val="22"/>
          <w:szCs w:val="22"/>
        </w:rPr>
        <w:t>signed up</w:t>
      </w:r>
      <w:r>
        <w:rPr>
          <w:sz w:val="22"/>
          <w:szCs w:val="22"/>
        </w:rPr>
        <w:t xml:space="preserve"> to this.</w:t>
      </w:r>
    </w:p>
    <w:p w14:paraId="1A180000" w14:textId="77777777" w:rsidR="0067148E" w:rsidRDefault="0067148E" w:rsidP="0067148E">
      <w:pPr>
        <w:rPr>
          <w:sz w:val="22"/>
          <w:szCs w:val="22"/>
        </w:rPr>
      </w:pPr>
    </w:p>
    <w:p w14:paraId="07933092" w14:textId="77777777" w:rsidR="0067148E" w:rsidRDefault="0067148E" w:rsidP="0067148E">
      <w:pPr>
        <w:rPr>
          <w:sz w:val="22"/>
          <w:szCs w:val="22"/>
        </w:rPr>
      </w:pPr>
    </w:p>
    <w:p w14:paraId="1C442471" w14:textId="7D36C1C3" w:rsidR="0067148E" w:rsidRDefault="0067148E"/>
    <w:p w14:paraId="79869377" w14:textId="77777777" w:rsidR="0067148E" w:rsidRPr="00150ACB" w:rsidRDefault="0067148E" w:rsidP="0067148E">
      <w:pPr>
        <w:rPr>
          <w:rFonts w:ascii="Times New Roman" w:eastAsia="Times New Roman" w:hAnsi="Times New Roman" w:cs="Times New Roman"/>
        </w:rPr>
      </w:pPr>
      <w:r w:rsidRPr="00695B55">
        <w:rPr>
          <w:rFonts w:ascii="Arial" w:eastAsia="Times New Roman" w:hAnsi="Arial" w:cs="Arial"/>
          <w:color w:val="52432C"/>
          <w:sz w:val="21"/>
          <w:szCs w:val="21"/>
          <w:shd w:val="clear" w:color="auto" w:fill="EBE7CF"/>
        </w:rPr>
        <w:t>Professor Rod Thomson, is the Director of Public Health for Shropshire Council, Rod</w:t>
      </w:r>
      <w:proofErr w:type="gramStart"/>
      <w:r w:rsidRPr="00695B55">
        <w:rPr>
          <w:rFonts w:ascii="Arial" w:eastAsia="Times New Roman" w:hAnsi="Arial" w:cs="Arial"/>
          <w:color w:val="52432C"/>
          <w:sz w:val="21"/>
          <w:szCs w:val="21"/>
          <w:shd w:val="clear" w:color="auto" w:fill="EBE7CF"/>
        </w:rPr>
        <w:t>  has</w:t>
      </w:r>
      <w:proofErr w:type="gramEnd"/>
      <w:r w:rsidRPr="00695B55">
        <w:rPr>
          <w:rFonts w:ascii="Arial" w:eastAsia="Times New Roman" w:hAnsi="Arial" w:cs="Arial"/>
          <w:color w:val="52432C"/>
          <w:sz w:val="21"/>
          <w:szCs w:val="21"/>
          <w:shd w:val="clear" w:color="auto" w:fill="EBE7CF"/>
        </w:rPr>
        <w:t xml:space="preserve"> over 30 years’ experience in acute and health community care, in particular public health and management.  Rod’s clinical background is nursing and he has worked in both Scotland and England. He is a member of the European Commission’s Expert Advisory Panel on Public Health.  His academic and research work has taken him as far afield as Canada, Cuba, Japan, South Africa and the United States.  He is also a visiting professor at Staffordshire University, Chester University and Liverpool John </w:t>
      </w:r>
      <w:proofErr w:type="spellStart"/>
      <w:r w:rsidRPr="00695B55">
        <w:rPr>
          <w:rFonts w:ascii="Arial" w:eastAsia="Times New Roman" w:hAnsi="Arial" w:cs="Arial"/>
          <w:color w:val="52432C"/>
          <w:sz w:val="21"/>
          <w:szCs w:val="21"/>
          <w:shd w:val="clear" w:color="auto" w:fill="EBE7CF"/>
        </w:rPr>
        <w:t>Moores</w:t>
      </w:r>
      <w:proofErr w:type="spellEnd"/>
      <w:r w:rsidRPr="00695B55">
        <w:rPr>
          <w:rFonts w:ascii="Arial" w:eastAsia="Times New Roman" w:hAnsi="Arial" w:cs="Arial"/>
          <w:color w:val="52432C"/>
          <w:sz w:val="21"/>
          <w:szCs w:val="21"/>
          <w:shd w:val="clear" w:color="auto" w:fill="EBE7CF"/>
        </w:rPr>
        <w:t xml:space="preserve"> University’s Centre for Public Health and is a Foundation Trust Governor at Alder Hey – the Royal Liverpool Children’s Hospital.</w:t>
      </w:r>
      <w:r w:rsidRPr="00695B55">
        <w:rPr>
          <w:rFonts w:ascii="Arial" w:eastAsia="Times New Roman" w:hAnsi="Arial" w:cs="Arial"/>
          <w:color w:val="52432C"/>
          <w:sz w:val="21"/>
          <w:szCs w:val="21"/>
        </w:rPr>
        <w:br/>
      </w:r>
      <w:r w:rsidRPr="00695B55">
        <w:rPr>
          <w:rFonts w:ascii="Arial" w:eastAsia="Times New Roman" w:hAnsi="Arial" w:cs="Arial"/>
          <w:color w:val="52432C"/>
          <w:sz w:val="21"/>
          <w:szCs w:val="21"/>
          <w:shd w:val="clear" w:color="auto" w:fill="EBE7CF"/>
        </w:rPr>
        <w:t> Rod was awarded the Royal College of Nursing’s highest award, a Fellowship in 2002 for his exceptional contribution to the art and science of nursing. Rod is currently the Royal College of Nursing’s Deputy President’</w:t>
      </w:r>
    </w:p>
    <w:p w14:paraId="38B45751" w14:textId="77777777" w:rsidR="0067148E" w:rsidRDefault="0067148E"/>
    <w:sectPr w:rsidR="0067148E" w:rsidSect="005F44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2A15"/>
    <w:multiLevelType w:val="hybridMultilevel"/>
    <w:tmpl w:val="3FB0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8E"/>
    <w:rsid w:val="000348F8"/>
    <w:rsid w:val="00246BB9"/>
    <w:rsid w:val="00432318"/>
    <w:rsid w:val="00485EB8"/>
    <w:rsid w:val="005F44C7"/>
    <w:rsid w:val="0067148E"/>
    <w:rsid w:val="00864122"/>
    <w:rsid w:val="008B4A0E"/>
    <w:rsid w:val="00972004"/>
    <w:rsid w:val="00AF5526"/>
    <w:rsid w:val="00B544B0"/>
    <w:rsid w:val="00BF33C8"/>
    <w:rsid w:val="00CC5CAB"/>
    <w:rsid w:val="00DB54F1"/>
    <w:rsid w:val="00DE6A51"/>
    <w:rsid w:val="00F2298E"/>
    <w:rsid w:val="00F8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F8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dcterms:created xsi:type="dcterms:W3CDTF">2019-06-12T15:39:00Z</dcterms:created>
  <dcterms:modified xsi:type="dcterms:W3CDTF">2019-06-12T15:39:00Z</dcterms:modified>
</cp:coreProperties>
</file>